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6EC3" w14:textId="322B8A5A" w:rsidR="002B22D7" w:rsidRDefault="002B22D7" w:rsidP="002B22D7">
      <w:pPr>
        <w:pBdr>
          <w:bottom w:val="single" w:sz="6" w:space="8" w:color="ABABAB"/>
        </w:pBdr>
        <w:spacing w:after="0" w:line="240" w:lineRule="auto"/>
        <w:jc w:val="center"/>
        <w:outlineLvl w:val="0"/>
        <w:rPr>
          <w:rFonts w:ascii="inherit" w:eastAsia="Times New Roman" w:hAnsi="inherit" w:cs="Times New Roman"/>
          <w:color w:val="0F5257"/>
          <w:kern w:val="36"/>
          <w:sz w:val="42"/>
          <w:szCs w:val="42"/>
          <w:lang w:eastAsia="en-AU"/>
        </w:rPr>
      </w:pPr>
      <w:r>
        <w:rPr>
          <w:rFonts w:ascii="Times New Roman" w:hAnsi="Times New Roman" w:cs="Times New Roman"/>
          <w:noProof/>
          <w:color w:val="1F497D"/>
          <w:sz w:val="24"/>
          <w:szCs w:val="24"/>
          <w:lang w:eastAsia="en-AU"/>
        </w:rPr>
        <w:drawing>
          <wp:inline distT="0" distB="0" distL="0" distR="0" wp14:anchorId="65EDD834" wp14:editId="4A86D87A">
            <wp:extent cx="2733675" cy="1181100"/>
            <wp:effectExtent l="0" t="0" r="9525" b="0"/>
            <wp:docPr id="2" name="Picture 2" descr="cid:image001.jpg@01D0C62D.24B9A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C62D.24B9AA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57F2D" w14:textId="77777777" w:rsidR="002B22D7" w:rsidRDefault="002B22D7" w:rsidP="002B22D7">
      <w:pPr>
        <w:pBdr>
          <w:bottom w:val="single" w:sz="6" w:space="8" w:color="ABABAB"/>
        </w:pBdr>
        <w:spacing w:after="0" w:line="240" w:lineRule="auto"/>
        <w:outlineLvl w:val="0"/>
        <w:rPr>
          <w:rFonts w:ascii="inherit" w:eastAsia="Times New Roman" w:hAnsi="inherit" w:cs="Times New Roman"/>
          <w:color w:val="0F5257"/>
          <w:kern w:val="36"/>
          <w:sz w:val="42"/>
          <w:szCs w:val="42"/>
          <w:lang w:eastAsia="en-AU"/>
        </w:rPr>
      </w:pPr>
    </w:p>
    <w:p w14:paraId="61B861A4" w14:textId="120710A0" w:rsidR="002B22D7" w:rsidRPr="002B22D7" w:rsidRDefault="002B22D7" w:rsidP="002B22D7">
      <w:pPr>
        <w:pBdr>
          <w:bottom w:val="single" w:sz="6" w:space="8" w:color="ABABAB"/>
        </w:pBdr>
        <w:spacing w:after="0" w:line="240" w:lineRule="auto"/>
        <w:outlineLvl w:val="0"/>
        <w:rPr>
          <w:rFonts w:ascii="inherit" w:eastAsia="Times New Roman" w:hAnsi="inherit" w:cs="Times New Roman"/>
          <w:color w:val="0F5257"/>
          <w:kern w:val="36"/>
          <w:sz w:val="42"/>
          <w:szCs w:val="42"/>
          <w:lang w:eastAsia="en-AU"/>
        </w:rPr>
      </w:pPr>
      <w:r w:rsidRPr="002B22D7">
        <w:rPr>
          <w:rFonts w:ascii="inherit" w:eastAsia="Times New Roman" w:hAnsi="inherit" w:cs="Times New Roman"/>
          <w:color w:val="0F5257"/>
          <w:kern w:val="36"/>
          <w:sz w:val="42"/>
          <w:szCs w:val="42"/>
          <w:lang w:eastAsia="en-AU"/>
        </w:rPr>
        <w:t xml:space="preserve">Clinical Psychology Placement </w:t>
      </w:r>
    </w:p>
    <w:p w14:paraId="7986C8D6" w14:textId="476EA961" w:rsidR="002B22D7" w:rsidRDefault="002B22D7" w:rsidP="002B22D7">
      <w:pPr>
        <w:spacing w:after="165" w:line="240" w:lineRule="auto"/>
        <w:outlineLvl w:val="1"/>
        <w:rPr>
          <w:rFonts w:ascii="inherit" w:eastAsia="Times New Roman" w:hAnsi="inherit" w:cs="Times New Roman"/>
          <w:color w:val="0F5257"/>
          <w:sz w:val="39"/>
          <w:szCs w:val="39"/>
          <w:lang w:eastAsia="en-AU"/>
        </w:rPr>
      </w:pPr>
      <w:r w:rsidRPr="002B22D7">
        <w:rPr>
          <w:rFonts w:ascii="inherit" w:eastAsia="Times New Roman" w:hAnsi="inherit" w:cs="Times New Roman"/>
          <w:color w:val="0F5257"/>
          <w:sz w:val="39"/>
          <w:szCs w:val="39"/>
          <w:lang w:eastAsia="en-AU"/>
        </w:rPr>
        <w:t xml:space="preserve">Overview: </w:t>
      </w:r>
      <w:r>
        <w:rPr>
          <w:rFonts w:ascii="inherit" w:eastAsia="Times New Roman" w:hAnsi="inherit" w:cs="Times New Roman"/>
          <w:color w:val="0F5257"/>
          <w:sz w:val="39"/>
          <w:szCs w:val="39"/>
          <w:lang w:eastAsia="en-AU"/>
        </w:rPr>
        <w:t xml:space="preserve">Final </w:t>
      </w:r>
      <w:r w:rsidRPr="002B22D7">
        <w:rPr>
          <w:rFonts w:ascii="inherit" w:eastAsia="Times New Roman" w:hAnsi="inherit" w:cs="Times New Roman"/>
          <w:color w:val="0F5257"/>
          <w:sz w:val="39"/>
          <w:szCs w:val="39"/>
          <w:lang w:eastAsia="en-AU"/>
        </w:rPr>
        <w:t>Placement for Clinical Psycholog</w:t>
      </w:r>
      <w:r w:rsidR="002249FB">
        <w:rPr>
          <w:rFonts w:ascii="inherit" w:eastAsia="Times New Roman" w:hAnsi="inherit" w:cs="Times New Roman"/>
          <w:color w:val="0F5257"/>
          <w:sz w:val="39"/>
          <w:szCs w:val="39"/>
          <w:lang w:eastAsia="en-AU"/>
        </w:rPr>
        <w:t>y</w:t>
      </w:r>
      <w:r w:rsidRPr="002B22D7">
        <w:rPr>
          <w:rFonts w:ascii="inherit" w:eastAsia="Times New Roman" w:hAnsi="inherit" w:cs="Times New Roman"/>
          <w:color w:val="0F5257"/>
          <w:sz w:val="39"/>
          <w:szCs w:val="39"/>
          <w:lang w:eastAsia="en-AU"/>
        </w:rPr>
        <w:t xml:space="preserve"> </w:t>
      </w:r>
      <w:r>
        <w:rPr>
          <w:rFonts w:ascii="inherit" w:eastAsia="Times New Roman" w:hAnsi="inherit" w:cs="Times New Roman"/>
          <w:color w:val="0F5257"/>
          <w:sz w:val="39"/>
          <w:szCs w:val="39"/>
          <w:lang w:eastAsia="en-AU"/>
        </w:rPr>
        <w:t xml:space="preserve">Masters and </w:t>
      </w:r>
      <w:r w:rsidRPr="002B22D7">
        <w:rPr>
          <w:rFonts w:ascii="inherit" w:eastAsia="Times New Roman" w:hAnsi="inherit" w:cs="Times New Roman"/>
          <w:color w:val="0F5257"/>
          <w:sz w:val="39"/>
          <w:szCs w:val="39"/>
          <w:lang w:eastAsia="en-AU"/>
        </w:rPr>
        <w:t xml:space="preserve">Doctorate Students </w:t>
      </w:r>
    </w:p>
    <w:p w14:paraId="42D3A809" w14:textId="37829924" w:rsidR="002B22D7" w:rsidRPr="00580CA1" w:rsidRDefault="002B22D7" w:rsidP="002B22D7">
      <w:pPr>
        <w:spacing w:after="165" w:line="240" w:lineRule="auto"/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</w:pPr>
      <w:r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>Western Psychological Services offer</w:t>
      </w:r>
      <w:r w:rsidR="002249FB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>s</w:t>
      </w:r>
      <w:r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 xml:space="preserve"> a trainee placement opportunity to Clinical Psycholog</w:t>
      </w:r>
      <w:r w:rsidR="00F22580"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 xml:space="preserve">y students </w:t>
      </w:r>
      <w:r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 xml:space="preserve">in their </w:t>
      </w:r>
      <w:r w:rsidR="00AB3E74"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 xml:space="preserve">final </w:t>
      </w:r>
      <w:r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>year elective placement.</w:t>
      </w:r>
    </w:p>
    <w:p w14:paraId="36AB5BEF" w14:textId="5A045822" w:rsidR="002B22D7" w:rsidRPr="00580CA1" w:rsidRDefault="002B22D7" w:rsidP="002B22D7">
      <w:pPr>
        <w:spacing w:after="165" w:line="240" w:lineRule="auto"/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</w:pPr>
      <w:r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>This placement offers the opportunity to work in a private organisational context to broaden your training experience. The skills acquired on this placement will allow you to</w:t>
      </w:r>
      <w:r w:rsid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>;</w:t>
      </w:r>
      <w:r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 xml:space="preserve"> manage a case load, work creatively and flexibly with a range of presenting </w:t>
      </w:r>
      <w:r w:rsidR="002249FB"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>issues,</w:t>
      </w:r>
      <w:r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 xml:space="preserve"> and work effectively with </w:t>
      </w:r>
      <w:r w:rsid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 xml:space="preserve">evidence based </w:t>
      </w:r>
      <w:r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 xml:space="preserve">short term as well as longer term therapy modalities. It may particularly appeal to you if you are interested in developing your capacity to work at depth in short </w:t>
      </w:r>
      <w:r w:rsidR="00AB3E74"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 xml:space="preserve">– medium </w:t>
      </w:r>
      <w:r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 xml:space="preserve">term work in one-to-one counselling/psychotherapy. </w:t>
      </w:r>
    </w:p>
    <w:p w14:paraId="223CAEF6" w14:textId="263D07DE" w:rsidR="008D400C" w:rsidRPr="00580CA1" w:rsidRDefault="008D400C" w:rsidP="008D400C">
      <w:pPr>
        <w:rPr>
          <w:rFonts w:asciiTheme="majorHAnsi" w:hAnsiTheme="majorHAnsi" w:cstheme="majorHAnsi"/>
          <w:color w:val="222A35" w:themeColor="text2" w:themeShade="80"/>
          <w:lang w:eastAsia="en-AU"/>
        </w:rPr>
      </w:pPr>
      <w:r w:rsidRPr="00580CA1">
        <w:rPr>
          <w:rFonts w:asciiTheme="majorHAnsi" w:hAnsiTheme="majorHAnsi" w:cstheme="majorHAnsi"/>
          <w:color w:val="222A35" w:themeColor="text2" w:themeShade="80"/>
          <w:lang w:eastAsia="en-AU"/>
        </w:rPr>
        <w:t xml:space="preserve">A significant portion of our clients tend to have complex histories and presentations, and </w:t>
      </w:r>
      <w:r w:rsidR="002249FB">
        <w:rPr>
          <w:rFonts w:asciiTheme="majorHAnsi" w:hAnsiTheme="majorHAnsi" w:cstheme="majorHAnsi"/>
          <w:color w:val="222A35" w:themeColor="text2" w:themeShade="80"/>
          <w:lang w:eastAsia="en-AU"/>
        </w:rPr>
        <w:t xml:space="preserve">present with </w:t>
      </w:r>
      <w:r w:rsidR="002249FB" w:rsidRPr="00580CA1">
        <w:rPr>
          <w:rFonts w:asciiTheme="majorHAnsi" w:hAnsiTheme="majorHAnsi" w:cstheme="majorHAnsi"/>
          <w:color w:val="222A35" w:themeColor="text2" w:themeShade="80"/>
          <w:lang w:eastAsia="en-AU"/>
        </w:rPr>
        <w:t>mood</w:t>
      </w:r>
      <w:r w:rsidRPr="00580CA1">
        <w:rPr>
          <w:rFonts w:asciiTheme="majorHAnsi" w:hAnsiTheme="majorHAnsi" w:cstheme="majorHAnsi"/>
          <w:color w:val="222A35" w:themeColor="text2" w:themeShade="80"/>
          <w:lang w:eastAsia="en-AU"/>
        </w:rPr>
        <w:t xml:space="preserve">, anxiety, </w:t>
      </w:r>
      <w:r w:rsidR="002249FB" w:rsidRPr="00580CA1">
        <w:rPr>
          <w:rFonts w:asciiTheme="majorHAnsi" w:hAnsiTheme="majorHAnsi" w:cstheme="majorHAnsi"/>
          <w:color w:val="222A35" w:themeColor="text2" w:themeShade="80"/>
          <w:lang w:eastAsia="en-AU"/>
        </w:rPr>
        <w:t>attachment</w:t>
      </w:r>
      <w:r w:rsidR="002249FB" w:rsidRPr="00580CA1">
        <w:rPr>
          <w:rFonts w:asciiTheme="majorHAnsi" w:hAnsiTheme="majorHAnsi" w:cstheme="majorHAnsi"/>
          <w:color w:val="222A35" w:themeColor="text2" w:themeShade="80"/>
          <w:lang w:eastAsia="en-AU"/>
        </w:rPr>
        <w:t xml:space="preserve"> </w:t>
      </w:r>
      <w:r w:rsidRPr="00580CA1">
        <w:rPr>
          <w:rFonts w:asciiTheme="majorHAnsi" w:hAnsiTheme="majorHAnsi" w:cstheme="majorHAnsi"/>
          <w:color w:val="222A35" w:themeColor="text2" w:themeShade="80"/>
          <w:lang w:eastAsia="en-AU"/>
        </w:rPr>
        <w:t xml:space="preserve">and sometimes addiction </w:t>
      </w:r>
      <w:r w:rsidR="002249FB">
        <w:rPr>
          <w:rFonts w:asciiTheme="majorHAnsi" w:hAnsiTheme="majorHAnsi" w:cstheme="majorHAnsi"/>
          <w:color w:val="222A35" w:themeColor="text2" w:themeShade="80"/>
          <w:lang w:eastAsia="en-AU"/>
        </w:rPr>
        <w:t>i</w:t>
      </w:r>
      <w:r w:rsidRPr="00580CA1">
        <w:rPr>
          <w:rFonts w:asciiTheme="majorHAnsi" w:hAnsiTheme="majorHAnsi" w:cstheme="majorHAnsi"/>
          <w:color w:val="222A35" w:themeColor="text2" w:themeShade="80"/>
          <w:lang w:eastAsia="en-AU"/>
        </w:rPr>
        <w:t>ssues. While the work is challenging, it is in the main very rewarding, and clients are typically motivated. We have the capacity to utilise one-way mirrors, recording facilities (audio and video)</w:t>
      </w:r>
      <w:r w:rsidR="00580CA1">
        <w:rPr>
          <w:rFonts w:asciiTheme="majorHAnsi" w:hAnsiTheme="majorHAnsi" w:cstheme="majorHAnsi"/>
          <w:color w:val="222A35" w:themeColor="text2" w:themeShade="80"/>
          <w:lang w:eastAsia="en-AU"/>
        </w:rPr>
        <w:t xml:space="preserve">, </w:t>
      </w:r>
      <w:r w:rsidRPr="00580CA1">
        <w:rPr>
          <w:rFonts w:asciiTheme="majorHAnsi" w:hAnsiTheme="majorHAnsi" w:cstheme="majorHAnsi"/>
          <w:color w:val="222A35" w:themeColor="text2" w:themeShade="80"/>
          <w:lang w:eastAsia="en-AU"/>
        </w:rPr>
        <w:t xml:space="preserve">observation </w:t>
      </w:r>
      <w:r w:rsidR="00580CA1">
        <w:rPr>
          <w:rFonts w:asciiTheme="majorHAnsi" w:hAnsiTheme="majorHAnsi" w:cstheme="majorHAnsi"/>
          <w:color w:val="222A35" w:themeColor="text2" w:themeShade="80"/>
          <w:lang w:eastAsia="en-AU"/>
        </w:rPr>
        <w:t xml:space="preserve">and co-therapy </w:t>
      </w:r>
      <w:r w:rsidRPr="00580CA1">
        <w:rPr>
          <w:rFonts w:asciiTheme="majorHAnsi" w:hAnsiTheme="majorHAnsi" w:cstheme="majorHAnsi"/>
          <w:color w:val="222A35" w:themeColor="text2" w:themeShade="80"/>
          <w:lang w:eastAsia="en-AU"/>
        </w:rPr>
        <w:t xml:space="preserve">of trainee/trainer to enhance learning opportunities. Regular supervision </w:t>
      </w:r>
      <w:r w:rsidR="00580CA1">
        <w:rPr>
          <w:rFonts w:asciiTheme="majorHAnsi" w:hAnsiTheme="majorHAnsi" w:cstheme="majorHAnsi"/>
          <w:color w:val="222A35" w:themeColor="text2" w:themeShade="80"/>
          <w:lang w:eastAsia="en-AU"/>
        </w:rPr>
        <w:t xml:space="preserve">is provided </w:t>
      </w:r>
      <w:r w:rsidRPr="00580CA1">
        <w:rPr>
          <w:rFonts w:asciiTheme="majorHAnsi" w:hAnsiTheme="majorHAnsi" w:cstheme="majorHAnsi"/>
          <w:color w:val="222A35" w:themeColor="text2" w:themeShade="80"/>
          <w:lang w:eastAsia="en-AU"/>
        </w:rPr>
        <w:t xml:space="preserve">and professional development </w:t>
      </w:r>
      <w:r w:rsidR="00580CA1">
        <w:rPr>
          <w:rFonts w:asciiTheme="majorHAnsi" w:hAnsiTheme="majorHAnsi" w:cstheme="majorHAnsi"/>
          <w:color w:val="222A35" w:themeColor="text2" w:themeShade="80"/>
          <w:lang w:eastAsia="en-AU"/>
        </w:rPr>
        <w:t xml:space="preserve">and group case consultation opportunities within the organisation </w:t>
      </w:r>
      <w:r w:rsidRPr="00580CA1">
        <w:rPr>
          <w:rFonts w:asciiTheme="majorHAnsi" w:hAnsiTheme="majorHAnsi" w:cstheme="majorHAnsi"/>
          <w:color w:val="222A35" w:themeColor="text2" w:themeShade="80"/>
          <w:lang w:eastAsia="en-AU"/>
        </w:rPr>
        <w:t>may also be accessed where possible.</w:t>
      </w:r>
    </w:p>
    <w:p w14:paraId="202A5A04" w14:textId="50897A6E" w:rsidR="002B22D7" w:rsidRPr="00580CA1" w:rsidRDefault="002B22D7" w:rsidP="002B22D7">
      <w:pPr>
        <w:spacing w:after="165" w:line="240" w:lineRule="auto"/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</w:pPr>
      <w:r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>The team at Western Psychological Services is comprised of a core staff team of 1</w:t>
      </w:r>
      <w:r w:rsidR="002249FB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>4</w:t>
      </w:r>
      <w:r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 xml:space="preserve"> Psychologists including Clinical, Educational and Developmental, Counselling and registered Psychologists working from a variety of theoretical orientations, offering a range of services</w:t>
      </w:r>
      <w:r w:rsid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 xml:space="preserve"> and experiences</w:t>
      </w:r>
      <w:r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 xml:space="preserve">. In addition, the team generally includes up to two interns on </w:t>
      </w:r>
      <w:r w:rsidR="002249FB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 xml:space="preserve">their final </w:t>
      </w:r>
      <w:r w:rsidR="002249FB"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>placement each</w:t>
      </w:r>
      <w:r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 xml:space="preserve"> semester.</w:t>
      </w:r>
      <w:r w:rsidR="00AB3E74"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 xml:space="preserve"> WPS </w:t>
      </w:r>
      <w:r w:rsidR="00BB1D3B"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>have 2 Clinical</w:t>
      </w:r>
      <w:r w:rsidR="00AB3E74"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 xml:space="preserve"> Psychologists </w:t>
      </w:r>
      <w:r w:rsidR="00AB3E74" w:rsidRPr="00580CA1">
        <w:rPr>
          <w:rStyle w:val="Strong"/>
          <w:rFonts w:asciiTheme="majorHAnsi" w:hAnsiTheme="majorHAnsi" w:cstheme="majorHAnsi"/>
          <w:color w:val="222A35" w:themeColor="text2" w:themeShade="80"/>
        </w:rPr>
        <w:t xml:space="preserve">  </w:t>
      </w:r>
      <w:r w:rsidR="002249FB" w:rsidRPr="002249FB">
        <w:rPr>
          <w:rStyle w:val="Strong"/>
          <w:rFonts w:asciiTheme="majorHAnsi" w:hAnsiTheme="majorHAnsi" w:cstheme="majorHAnsi"/>
          <w:b w:val="0"/>
          <w:bCs w:val="0"/>
          <w:color w:val="222A35" w:themeColor="text2" w:themeShade="80"/>
        </w:rPr>
        <w:t>and 4 General Psychologists</w:t>
      </w:r>
      <w:r w:rsidR="002249FB">
        <w:rPr>
          <w:rStyle w:val="Strong"/>
          <w:rFonts w:asciiTheme="majorHAnsi" w:hAnsiTheme="majorHAnsi" w:cstheme="majorHAnsi"/>
          <w:color w:val="222A35" w:themeColor="text2" w:themeShade="80"/>
        </w:rPr>
        <w:t xml:space="preserve"> </w:t>
      </w:r>
      <w:r w:rsidR="00AB3E74" w:rsidRPr="00580CA1">
        <w:rPr>
          <w:rStyle w:val="Strong"/>
          <w:rFonts w:asciiTheme="majorHAnsi" w:hAnsiTheme="majorHAnsi" w:cstheme="majorHAnsi"/>
          <w:b w:val="0"/>
          <w:color w:val="222A35" w:themeColor="text2" w:themeShade="80"/>
        </w:rPr>
        <w:t>approved</w:t>
      </w:r>
      <w:r w:rsidR="00AB3E74" w:rsidRPr="00580CA1">
        <w:rPr>
          <w:rFonts w:asciiTheme="majorHAnsi" w:hAnsiTheme="majorHAnsi" w:cstheme="majorHAnsi"/>
          <w:color w:val="222A35" w:themeColor="text2" w:themeShade="80"/>
          <w:shd w:val="clear" w:color="auto" w:fill="FFFFFF"/>
        </w:rPr>
        <w:t xml:space="preserve"> by the Australian Health Practitioner Regulation Authority (</w:t>
      </w:r>
      <w:r w:rsidR="00AB3E74" w:rsidRPr="00580CA1">
        <w:rPr>
          <w:rStyle w:val="Strong"/>
          <w:rFonts w:asciiTheme="majorHAnsi" w:hAnsiTheme="majorHAnsi" w:cstheme="majorHAnsi"/>
          <w:b w:val="0"/>
          <w:color w:val="222A35" w:themeColor="text2" w:themeShade="80"/>
        </w:rPr>
        <w:t>AHPRA</w:t>
      </w:r>
      <w:r w:rsidR="00AB3E74" w:rsidRPr="00580CA1">
        <w:rPr>
          <w:rFonts w:asciiTheme="majorHAnsi" w:hAnsiTheme="majorHAnsi" w:cstheme="majorHAnsi"/>
          <w:color w:val="222A35" w:themeColor="text2" w:themeShade="80"/>
          <w:shd w:val="clear" w:color="auto" w:fill="FFFFFF"/>
        </w:rPr>
        <w:t>) as a</w:t>
      </w:r>
      <w:r w:rsidR="00AB3E74" w:rsidRPr="00580CA1">
        <w:rPr>
          <w:rFonts w:asciiTheme="majorHAnsi" w:hAnsiTheme="majorHAnsi" w:cstheme="majorHAnsi"/>
          <w:b/>
          <w:color w:val="222A35" w:themeColor="text2" w:themeShade="80"/>
          <w:shd w:val="clear" w:color="auto" w:fill="FFFFFF"/>
        </w:rPr>
        <w:t xml:space="preserve"> </w:t>
      </w:r>
      <w:r w:rsidR="00AB3E74" w:rsidRPr="00580CA1">
        <w:rPr>
          <w:rStyle w:val="Strong"/>
          <w:rFonts w:asciiTheme="majorHAnsi" w:hAnsiTheme="majorHAnsi" w:cstheme="majorHAnsi"/>
          <w:b w:val="0"/>
          <w:color w:val="222A35" w:themeColor="text2" w:themeShade="80"/>
        </w:rPr>
        <w:t>Psychology</w:t>
      </w:r>
      <w:r w:rsidR="00AB3E74" w:rsidRPr="00580CA1">
        <w:rPr>
          <w:rFonts w:asciiTheme="majorHAnsi" w:hAnsiTheme="majorHAnsi" w:cstheme="majorHAnsi"/>
          <w:color w:val="222A35" w:themeColor="text2" w:themeShade="80"/>
          <w:shd w:val="clear" w:color="auto" w:fill="FFFFFF"/>
        </w:rPr>
        <w:t xml:space="preserve"> Board of Australia Supervisor</w:t>
      </w:r>
      <w:r w:rsidR="00BB1D3B" w:rsidRPr="00580CA1">
        <w:rPr>
          <w:rFonts w:asciiTheme="majorHAnsi" w:hAnsiTheme="majorHAnsi" w:cstheme="majorHAnsi"/>
          <w:color w:val="222A35" w:themeColor="text2" w:themeShade="80"/>
          <w:shd w:val="clear" w:color="auto" w:fill="FFFFFF"/>
        </w:rPr>
        <w:t xml:space="preserve">. </w:t>
      </w:r>
    </w:p>
    <w:p w14:paraId="334BCB83" w14:textId="396F6E04" w:rsidR="00BB1D3B" w:rsidRPr="00580CA1" w:rsidRDefault="002B22D7" w:rsidP="002B22D7">
      <w:pPr>
        <w:spacing w:after="165" w:line="240" w:lineRule="auto"/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</w:pPr>
      <w:r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 xml:space="preserve">The client </w:t>
      </w:r>
      <w:r w:rsidR="00BB1D3B"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 xml:space="preserve">age </w:t>
      </w:r>
      <w:r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 xml:space="preserve">group ranges from child to adult. </w:t>
      </w:r>
    </w:p>
    <w:p w14:paraId="13CC0CDE" w14:textId="51427884" w:rsidR="002B22D7" w:rsidRPr="00580CA1" w:rsidRDefault="002B22D7" w:rsidP="002B22D7">
      <w:pPr>
        <w:spacing w:after="165" w:line="240" w:lineRule="auto"/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</w:pPr>
      <w:r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 xml:space="preserve">There is a February to mid-year and mid-year to end of year </w:t>
      </w:r>
      <w:r w:rsid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 xml:space="preserve">placement </w:t>
      </w:r>
      <w:r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>option</w:t>
      </w:r>
      <w:r w:rsidR="00832FE7"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 xml:space="preserve">, however there is some flexibility to alter these </w:t>
      </w:r>
      <w:r w:rsidR="00BB1D3B"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>arrangements</w:t>
      </w:r>
      <w:r w:rsidR="00832FE7"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>.</w:t>
      </w:r>
    </w:p>
    <w:p w14:paraId="74F05B67" w14:textId="33F7FF65" w:rsidR="002B22D7" w:rsidRPr="00580CA1" w:rsidRDefault="002B22D7" w:rsidP="002B22D7">
      <w:pPr>
        <w:spacing w:after="165" w:line="240" w:lineRule="auto"/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</w:pPr>
      <w:r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 xml:space="preserve">A pre-placement meeting </w:t>
      </w:r>
      <w:r w:rsidR="00832FE7"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 xml:space="preserve">is </w:t>
      </w:r>
      <w:r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>an essential part of the process in selecting this opportunity, to make sure the placement is suitable - you are welcome to arrange a visit at any time.</w:t>
      </w:r>
    </w:p>
    <w:p w14:paraId="43EF6BF7" w14:textId="5964CF98" w:rsidR="002B22D7" w:rsidRPr="00580CA1" w:rsidRDefault="002B22D7" w:rsidP="002B22D7">
      <w:pPr>
        <w:spacing w:after="165" w:line="240" w:lineRule="auto"/>
        <w:rPr>
          <w:rFonts w:asciiTheme="majorHAnsi" w:eastAsia="Times New Roman" w:hAnsiTheme="majorHAnsi" w:cstheme="majorHAnsi"/>
          <w:color w:val="222A35" w:themeColor="text2" w:themeShade="80"/>
          <w:u w:val="single"/>
          <w:lang w:eastAsia="en-AU"/>
        </w:rPr>
      </w:pPr>
      <w:r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 xml:space="preserve">For more information, contact </w:t>
      </w:r>
      <w:r w:rsidR="00832FE7"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 xml:space="preserve">Dr Angelo Pagano, </w:t>
      </w:r>
      <w:r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>the Placement Supervisor and Co-</w:t>
      </w:r>
      <w:r w:rsid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>o</w:t>
      </w:r>
      <w:r w:rsidR="00580CA1"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>rdinator</w:t>
      </w:r>
      <w:r w:rsidR="002249FB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 xml:space="preserve"> and </w:t>
      </w:r>
      <w:r w:rsid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 xml:space="preserve"> </w:t>
      </w:r>
      <w:r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 xml:space="preserve"> email </w:t>
      </w:r>
      <w:r w:rsid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 xml:space="preserve">your CV to </w:t>
      </w:r>
      <w:hyperlink r:id="rId6" w:history="1">
        <w:r w:rsidR="00580CA1" w:rsidRPr="00C354E5">
          <w:rPr>
            <w:rStyle w:val="Hyperlink"/>
            <w:rFonts w:asciiTheme="majorHAnsi" w:eastAsia="Times New Roman" w:hAnsiTheme="majorHAnsi" w:cstheme="majorHAnsi"/>
            <w:color w:val="023160" w:themeColor="hyperlink" w:themeShade="80"/>
            <w:lang w:eastAsia="en-AU"/>
          </w:rPr>
          <w:t>apagano@wpsychology.com</w:t>
        </w:r>
      </w:hyperlink>
      <w:r w:rsidR="00901BB6" w:rsidRPr="00580CA1">
        <w:rPr>
          <w:rFonts w:asciiTheme="majorHAnsi" w:eastAsia="Times New Roman" w:hAnsiTheme="majorHAnsi" w:cstheme="majorHAnsi"/>
          <w:color w:val="222A35" w:themeColor="text2" w:themeShade="80"/>
          <w:u w:val="single"/>
          <w:lang w:eastAsia="en-AU"/>
        </w:rPr>
        <w:t>.</w:t>
      </w:r>
    </w:p>
    <w:p w14:paraId="7F726402" w14:textId="3BC35C16" w:rsidR="00901BB6" w:rsidRPr="00580CA1" w:rsidRDefault="00901BB6" w:rsidP="002B22D7">
      <w:pPr>
        <w:spacing w:after="165" w:line="240" w:lineRule="auto"/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</w:pPr>
      <w:r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 xml:space="preserve">Please see our website </w:t>
      </w:r>
      <w:hyperlink r:id="rId7" w:history="1">
        <w:r w:rsidRPr="00580CA1">
          <w:rPr>
            <w:rStyle w:val="Hyperlink"/>
            <w:rFonts w:asciiTheme="majorHAnsi" w:eastAsia="Times New Roman" w:hAnsiTheme="majorHAnsi" w:cstheme="majorHAnsi"/>
            <w:color w:val="222A35" w:themeColor="text2" w:themeShade="80"/>
            <w:u w:val="none"/>
            <w:lang w:eastAsia="en-AU"/>
          </w:rPr>
          <w:t>www.wpsychology.com</w:t>
        </w:r>
      </w:hyperlink>
      <w:r w:rsidRPr="00580CA1">
        <w:rPr>
          <w:rFonts w:asciiTheme="majorHAnsi" w:eastAsia="Times New Roman" w:hAnsiTheme="majorHAnsi" w:cstheme="majorHAnsi"/>
          <w:color w:val="222A35" w:themeColor="text2" w:themeShade="80"/>
          <w:lang w:eastAsia="en-AU"/>
        </w:rPr>
        <w:t xml:space="preserve">  for further information about our practice.</w:t>
      </w:r>
    </w:p>
    <w:p w14:paraId="4E841BAE" w14:textId="77777777" w:rsidR="002B22D7" w:rsidRPr="00580CA1" w:rsidRDefault="002B22D7" w:rsidP="002B22D7">
      <w:pPr>
        <w:rPr>
          <w:rFonts w:ascii="Cambria" w:hAnsi="Cambria"/>
          <w:color w:val="222A35" w:themeColor="text2" w:themeShade="80"/>
        </w:rPr>
      </w:pPr>
    </w:p>
    <w:sectPr w:rsidR="002B22D7" w:rsidRPr="00580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D7"/>
    <w:rsid w:val="002249FB"/>
    <w:rsid w:val="002B22D7"/>
    <w:rsid w:val="002E1168"/>
    <w:rsid w:val="00580CA1"/>
    <w:rsid w:val="0081711E"/>
    <w:rsid w:val="00832FE7"/>
    <w:rsid w:val="008D400C"/>
    <w:rsid w:val="00901BB6"/>
    <w:rsid w:val="00AB3E74"/>
    <w:rsid w:val="00BB1D3B"/>
    <w:rsid w:val="00F22580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28AF"/>
  <w15:chartTrackingRefBased/>
  <w15:docId w15:val="{E148B4CA-1728-40BC-B883-F11D2663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2F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FE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B3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83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1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psycholog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agano@wpsychology.com" TargetMode="External"/><Relationship Id="rId5" Type="http://schemas.openxmlformats.org/officeDocument/2006/relationships/image" Target="cid:image001.jpg@01D4EDDE.C4D3461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Pagano</dc:creator>
  <cp:keywords/>
  <dc:description/>
  <cp:lastModifiedBy>Fiona Kenna</cp:lastModifiedBy>
  <cp:revision>2</cp:revision>
  <dcterms:created xsi:type="dcterms:W3CDTF">2021-05-09T07:24:00Z</dcterms:created>
  <dcterms:modified xsi:type="dcterms:W3CDTF">2021-05-09T07:24:00Z</dcterms:modified>
</cp:coreProperties>
</file>